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7C" w:rsidRPr="00806FDC" w:rsidRDefault="00F4007B" w:rsidP="009B397C">
      <w:pPr>
        <w:pStyle w:val="ae"/>
        <w:jc w:val="center"/>
        <w:rPr>
          <w:rFonts w:ascii="Times New Roman" w:hAnsi="Times New Roman" w:cs="Times New Roman"/>
          <w:b/>
        </w:rPr>
      </w:pPr>
      <w:bookmarkStart w:id="0" w:name="_GoBack"/>
      <w:r w:rsidRPr="00806FDC">
        <w:rPr>
          <w:rFonts w:ascii="Times New Roman" w:hAnsi="Times New Roman" w:cs="Times New Roman"/>
          <w:b/>
        </w:rPr>
        <w:t>Реестр</w:t>
      </w:r>
      <w:r w:rsidR="009B397C" w:rsidRPr="00806FDC">
        <w:rPr>
          <w:rFonts w:ascii="Times New Roman" w:hAnsi="Times New Roman" w:cs="Times New Roman"/>
          <w:b/>
        </w:rPr>
        <w:t xml:space="preserve"> </w:t>
      </w:r>
      <w:r w:rsidRPr="00806FDC">
        <w:rPr>
          <w:rFonts w:ascii="Times New Roman" w:hAnsi="Times New Roman" w:cs="Times New Roman"/>
          <w:b/>
        </w:rPr>
        <w:t>парковок общего пользования, расположенных</w:t>
      </w:r>
      <w:r w:rsidR="00723E2F" w:rsidRPr="00806FDC">
        <w:rPr>
          <w:rFonts w:ascii="Times New Roman" w:hAnsi="Times New Roman" w:cs="Times New Roman"/>
          <w:b/>
        </w:rPr>
        <w:t xml:space="preserve"> </w:t>
      </w:r>
      <w:r w:rsidRPr="00806FDC">
        <w:rPr>
          <w:rFonts w:ascii="Times New Roman" w:hAnsi="Times New Roman" w:cs="Times New Roman"/>
          <w:b/>
        </w:rPr>
        <w:t>на автомобильных дорогах местного значения</w:t>
      </w:r>
    </w:p>
    <w:p w:rsidR="00F4007B" w:rsidRPr="00806FDC" w:rsidRDefault="00D418B0" w:rsidP="009B397C">
      <w:pPr>
        <w:pStyle w:val="ae"/>
        <w:jc w:val="center"/>
        <w:rPr>
          <w:rFonts w:ascii="Times New Roman" w:hAnsi="Times New Roman" w:cs="Times New Roman"/>
          <w:b/>
        </w:rPr>
      </w:pPr>
      <w:r w:rsidRPr="00806FDC">
        <w:rPr>
          <w:rFonts w:ascii="Times New Roman" w:hAnsi="Times New Roman" w:cs="Times New Roman"/>
          <w:b/>
        </w:rPr>
        <w:t xml:space="preserve">в границах </w:t>
      </w:r>
      <w:r w:rsidR="00806FDC" w:rsidRPr="00806FDC">
        <w:rPr>
          <w:rFonts w:ascii="Times New Roman" w:hAnsi="Times New Roman" w:cs="Times New Roman"/>
          <w:b/>
        </w:rPr>
        <w:t>населенных пунктов</w:t>
      </w:r>
      <w:r w:rsidRPr="00806FDC">
        <w:rPr>
          <w:rFonts w:ascii="Times New Roman" w:hAnsi="Times New Roman" w:cs="Times New Roman"/>
          <w:b/>
        </w:rPr>
        <w:t xml:space="preserve"> Шкотовского муниципального </w:t>
      </w:r>
      <w:r w:rsidR="00806FDC" w:rsidRPr="00806FDC">
        <w:rPr>
          <w:rFonts w:ascii="Times New Roman" w:hAnsi="Times New Roman" w:cs="Times New Roman"/>
          <w:b/>
        </w:rPr>
        <w:t>округа</w:t>
      </w:r>
    </w:p>
    <w:p w:rsidR="00F4007B" w:rsidRDefault="00F4007B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701"/>
        <w:gridCol w:w="992"/>
        <w:gridCol w:w="1558"/>
        <w:gridCol w:w="1135"/>
        <w:gridCol w:w="1211"/>
        <w:gridCol w:w="1277"/>
        <w:gridCol w:w="1277"/>
        <w:gridCol w:w="1064"/>
        <w:gridCol w:w="1692"/>
        <w:gridCol w:w="1417"/>
        <w:gridCol w:w="1276"/>
      </w:tblGrid>
      <w:tr w:rsidR="00F4007B" w:rsidRPr="00806FDC" w:rsidTr="00723E2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4007B" w:rsidRPr="00806FDC" w:rsidRDefault="00F4007B" w:rsidP="00D418B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номер/дата включения в реестр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D418B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парковки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парковки</w:t>
            </w:r>
            <w:r w:rsidR="00723E2F"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,кв. </w:t>
            </w: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23E2F"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D418B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Категория, класс и количество транспортных средств, которые могут размещаться на парковке / количество мест для инвалидов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D418B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парковки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D418B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размещения транспортного средства на парковке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D418B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 парковки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D418B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владельце парковки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7B" w:rsidRPr="00806FDC" w:rsidRDefault="00F4007B" w:rsidP="00D418B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ликвидации парковки</w:t>
            </w:r>
          </w:p>
        </w:tc>
      </w:tr>
      <w:tr w:rsidR="00F4007B" w:rsidRPr="00806FDC" w:rsidTr="00723E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 Приморского края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Автомобильная дорога (км+м) (лево, право)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F" w:rsidRPr="00806FDC" w:rsidRDefault="00723E2F" w:rsidP="00D418B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F4007B"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лица</w:t>
            </w:r>
          </w:p>
          <w:p w:rsidR="00F4007B" w:rsidRPr="00806FDC" w:rsidRDefault="00723E2F" w:rsidP="00723E2F">
            <w:pPr>
              <w:pStyle w:val="aa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(при </w:t>
            </w:r>
            <w:r w:rsidR="00F4007B"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наличии)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07B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D418B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лица, ИНН/Ф.И.О. (для 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D418B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юридического лица / индивидуального предпринимателя (населенный пункт)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7B" w:rsidRPr="00806FDC" w:rsidRDefault="00F4007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07B" w:rsidRPr="00806FDC" w:rsidTr="00723E2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7B" w:rsidRPr="00806FDC" w:rsidRDefault="00F4007B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1+409 (лево)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с.Романовка ул.Гвардейская д.204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1+414 (лево)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с.Романовка ул.Гвардейская д.205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1+483 (лево)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с.Романовка ул.Гвардейская д.205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0+034 (лево)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п.Новонежино ул.Почтовая д.1А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1+410 (лево)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п.Подъяпольское ул.Центральная д.2Б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0+000 (право)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п.Подъяпольское ул.Зеленая д.12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ОАО «РК «Приморец»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п.Подъяпольское ул.Зеленая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806F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1+352</w:t>
            </w:r>
          </w:p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(право)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с.Центральное ул.Чапаева д.7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806FDC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0+214 (право)</w:t>
            </w:r>
          </w:p>
          <w:p w:rsidR="00806FDC" w:rsidRPr="00806FDC" w:rsidRDefault="00806FDC" w:rsidP="009B3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с.Центральное ул.Чапаева д.16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C95FC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0+00 (лево)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пгт. Смоляниново ул. Маяковского д.5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0+00</w:t>
            </w:r>
          </w:p>
          <w:p w:rsidR="00806FDC" w:rsidRPr="00806FDC" w:rsidRDefault="00806FDC" w:rsidP="0072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(право)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пгт. Смоляниново ул. Маяковского д.5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0+850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(право)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пгт. Смоляниново ул. Маяковского д.33 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0+250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(право)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пгт. Смоляниново</w:t>
            </w:r>
          </w:p>
          <w:p w:rsidR="00806FDC" w:rsidRPr="00806FDC" w:rsidRDefault="00806FDC" w:rsidP="0072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Переулок Школьный, д.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0+250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(лево)</w:t>
            </w:r>
          </w:p>
          <w:p w:rsidR="00806FDC" w:rsidRPr="00806FDC" w:rsidRDefault="00806FDC" w:rsidP="007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пгт. Смоляниново ул. Пушкинская д.88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0+117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(лево)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Шкотово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пер.Кривой д.45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0+140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(лево)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806FD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Шкотово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Кривой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0+232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(лево)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Default="00806FDC" w:rsidP="00806FD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Шкотово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 xml:space="preserve">Кривой </w:t>
            </w:r>
          </w:p>
          <w:p w:rsidR="00806FDC" w:rsidRPr="00806FDC" w:rsidRDefault="00806FDC" w:rsidP="00806FD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 /неохраняемая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0+380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Шкотово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ул.Гарнизонная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 /неохраняемая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0+226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Шкотово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 /неохраняемая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806FD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0+231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Шкотово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ул.Лазо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 /неохраняемая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806FD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0+994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Шкотово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ул.Матюшкина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 /неохраняемая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0+042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(с право)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Шкотово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 /неохраняемая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0+091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(лево)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806FD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Шкотово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 /неохраняемая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0+092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(право)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806FD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Шкотово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 /неохраняемая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0+109 (лево)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806FD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Шкотово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 /неохраняемая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DC" w:rsidRPr="00806FDC" w:rsidTr="00723E2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Шкотовский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0+315</w:t>
            </w:r>
          </w:p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(право)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806FD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Шкотово</w:t>
            </w: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Бесплатно /неохраняемая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круглосуточная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72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Администрация Шкотовского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DC" w:rsidRPr="00806FDC" w:rsidRDefault="00806FDC" w:rsidP="00DF0E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DC">
              <w:rPr>
                <w:rFonts w:ascii="Times New Roman" w:hAnsi="Times New Roman" w:cs="Times New Roman"/>
                <w:sz w:val="20"/>
                <w:szCs w:val="20"/>
              </w:rPr>
              <w:t>г.Большой Камень ул.Карла Маркса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FDC" w:rsidRPr="00806FDC" w:rsidRDefault="00806FDC" w:rsidP="009B39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07B" w:rsidRDefault="00F4007B">
      <w:pPr>
        <w:ind w:firstLine="0"/>
        <w:jc w:val="left"/>
      </w:pPr>
    </w:p>
    <w:sectPr w:rsidR="00F4007B" w:rsidSect="00806FDC">
      <w:pgSz w:w="16837" w:h="11905" w:orient="landscape"/>
      <w:pgMar w:top="851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7B"/>
    <w:rsid w:val="0003309D"/>
    <w:rsid w:val="00040335"/>
    <w:rsid w:val="000B34A4"/>
    <w:rsid w:val="00723E2F"/>
    <w:rsid w:val="00806FDC"/>
    <w:rsid w:val="009B397C"/>
    <w:rsid w:val="00A820F9"/>
    <w:rsid w:val="00AB4982"/>
    <w:rsid w:val="00BB6616"/>
    <w:rsid w:val="00C95FC3"/>
    <w:rsid w:val="00D418B0"/>
    <w:rsid w:val="00DF0EBB"/>
    <w:rsid w:val="00EC73E2"/>
    <w:rsid w:val="00F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No Spacing"/>
    <w:uiPriority w:val="1"/>
    <w:qFormat/>
    <w:rsid w:val="009B39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No Spacing"/>
    <w:uiPriority w:val="1"/>
    <w:qFormat/>
    <w:rsid w:val="009B39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2024-04-15T05:31:00Z</dcterms:created>
  <dcterms:modified xsi:type="dcterms:W3CDTF">2024-04-15T05:31:00Z</dcterms:modified>
</cp:coreProperties>
</file>